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A5" w:rsidRPr="002948B2" w:rsidRDefault="001F430D" w:rsidP="00513B87">
      <w:pPr>
        <w:pStyle w:val="Header"/>
        <w:tabs>
          <w:tab w:val="clear" w:pos="8306"/>
          <w:tab w:val="right" w:pos="8460"/>
        </w:tabs>
        <w:spacing w:before="120" w:line="240" w:lineRule="auto"/>
        <w:jc w:val="both"/>
        <w:rPr>
          <w:sz w:val="52"/>
          <w:szCs w:val="48"/>
          <w:lang w:val="en-US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156210</wp:posOffset>
            </wp:positionV>
            <wp:extent cx="1528445" cy="750570"/>
            <wp:effectExtent l="19050" t="0" r="0" b="0"/>
            <wp:wrapThrough wrapText="bothSides">
              <wp:wrapPolygon edited="0">
                <wp:start x="-269" y="0"/>
                <wp:lineTo x="-269" y="20832"/>
                <wp:lineTo x="21537" y="20832"/>
                <wp:lineTo x="21537" y="0"/>
                <wp:lineTo x="-269" y="0"/>
              </wp:wrapPolygon>
            </wp:wrapThrough>
            <wp:docPr id="8" name="Picture 8" descr="market house high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rket house high r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C91DA5" w:rsidRPr="002948B2">
        <w:rPr>
          <w:sz w:val="48"/>
          <w:szCs w:val="48"/>
          <w:lang w:val="en-US"/>
        </w:rPr>
        <w:t xml:space="preserve">LEDBURY  </w:t>
      </w:r>
      <w:r w:rsidR="00C91DA5" w:rsidRPr="002948B2">
        <w:rPr>
          <w:sz w:val="48"/>
          <w:szCs w:val="44"/>
          <w:lang w:val="en-US"/>
        </w:rPr>
        <w:t>TOWN</w:t>
      </w:r>
      <w:proofErr w:type="gramEnd"/>
      <w:r w:rsidR="00C91DA5" w:rsidRPr="002948B2">
        <w:rPr>
          <w:sz w:val="48"/>
          <w:szCs w:val="44"/>
          <w:lang w:val="en-US"/>
        </w:rPr>
        <w:t xml:space="preserve">  </w:t>
      </w:r>
      <w:r w:rsidR="00BC7671">
        <w:rPr>
          <w:sz w:val="48"/>
          <w:szCs w:val="44"/>
          <w:lang w:val="en-US"/>
        </w:rPr>
        <w:t xml:space="preserve"> </w:t>
      </w:r>
      <w:r w:rsidR="00C91DA5" w:rsidRPr="002948B2">
        <w:rPr>
          <w:sz w:val="48"/>
          <w:szCs w:val="44"/>
          <w:lang w:val="en-US"/>
        </w:rPr>
        <w:t>COUNCIL</w:t>
      </w:r>
    </w:p>
    <w:p w:rsidR="00C91DA5" w:rsidRPr="003E5F41" w:rsidRDefault="00C91DA5" w:rsidP="00BC7671">
      <w:pPr>
        <w:pStyle w:val="Header"/>
        <w:tabs>
          <w:tab w:val="clear" w:pos="8306"/>
          <w:tab w:val="right" w:pos="8460"/>
        </w:tabs>
        <w:spacing w:after="0" w:line="240" w:lineRule="auto"/>
        <w:jc w:val="both"/>
        <w:rPr>
          <w:sz w:val="22"/>
          <w:szCs w:val="22"/>
          <w:lang w:val="en-US"/>
        </w:rPr>
      </w:pPr>
      <w:r w:rsidRPr="003E5F41">
        <w:rPr>
          <w:sz w:val="22"/>
          <w:szCs w:val="22"/>
          <w:lang w:val="en-US"/>
        </w:rPr>
        <w:t xml:space="preserve">TOWN </w:t>
      </w:r>
      <w:proofErr w:type="gramStart"/>
      <w:r w:rsidRPr="003E5F41">
        <w:rPr>
          <w:sz w:val="22"/>
          <w:szCs w:val="22"/>
          <w:lang w:val="en-US"/>
        </w:rPr>
        <w:t xml:space="preserve">COUNCIL </w:t>
      </w:r>
      <w:r>
        <w:rPr>
          <w:sz w:val="22"/>
          <w:szCs w:val="22"/>
          <w:lang w:val="en-US"/>
        </w:rPr>
        <w:t xml:space="preserve"> </w:t>
      </w:r>
      <w:r w:rsidRPr="003E5F41">
        <w:rPr>
          <w:sz w:val="22"/>
          <w:szCs w:val="22"/>
          <w:lang w:val="en-US"/>
        </w:rPr>
        <w:t>OFFICES</w:t>
      </w:r>
      <w:proofErr w:type="gramEnd"/>
      <w:r w:rsidRPr="003E5F4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  </w:t>
      </w:r>
      <w:r w:rsidRPr="003E5F41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 </w:t>
      </w:r>
      <w:r w:rsidRPr="003E5F4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 </w:t>
      </w:r>
      <w:r w:rsidRPr="003E5F41">
        <w:rPr>
          <w:sz w:val="22"/>
          <w:szCs w:val="22"/>
          <w:lang w:val="en-US"/>
        </w:rPr>
        <w:t xml:space="preserve">CHURCH STREET </w:t>
      </w:r>
      <w:r>
        <w:rPr>
          <w:sz w:val="22"/>
          <w:szCs w:val="22"/>
          <w:lang w:val="en-US"/>
        </w:rPr>
        <w:t xml:space="preserve">  </w:t>
      </w:r>
      <w:r w:rsidRPr="003E5F41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 </w:t>
      </w:r>
      <w:r w:rsidRPr="003E5F41">
        <w:rPr>
          <w:sz w:val="22"/>
          <w:szCs w:val="22"/>
          <w:lang w:val="en-US"/>
        </w:rPr>
        <w:t xml:space="preserve"> </w:t>
      </w:r>
      <w:r w:rsidR="001C60C7">
        <w:rPr>
          <w:sz w:val="22"/>
          <w:szCs w:val="22"/>
          <w:lang w:val="en-US"/>
        </w:rPr>
        <w:t xml:space="preserve"> </w:t>
      </w:r>
      <w:r w:rsidRPr="003E5F41">
        <w:rPr>
          <w:sz w:val="22"/>
          <w:szCs w:val="22"/>
          <w:lang w:val="en-US"/>
        </w:rPr>
        <w:t>LEDBURY</w:t>
      </w:r>
    </w:p>
    <w:p w:rsidR="00C91DA5" w:rsidRDefault="00C91DA5" w:rsidP="00BC7671">
      <w:pPr>
        <w:pStyle w:val="Header"/>
        <w:tabs>
          <w:tab w:val="clear" w:pos="8306"/>
          <w:tab w:val="right" w:pos="8460"/>
        </w:tabs>
        <w:spacing w:after="0" w:line="240" w:lineRule="auto"/>
        <w:jc w:val="both"/>
        <w:rPr>
          <w:sz w:val="20"/>
          <w:szCs w:val="20"/>
          <w:lang w:val="en-US"/>
        </w:rPr>
      </w:pPr>
      <w:r w:rsidRPr="003E5F41">
        <w:rPr>
          <w:sz w:val="20"/>
          <w:szCs w:val="20"/>
          <w:lang w:val="en-US"/>
        </w:rPr>
        <w:t xml:space="preserve">HEREFORDSHIRE HR8 </w:t>
      </w:r>
      <w:proofErr w:type="gramStart"/>
      <w:r w:rsidRPr="003E5F41">
        <w:rPr>
          <w:sz w:val="20"/>
          <w:szCs w:val="20"/>
          <w:lang w:val="en-US"/>
        </w:rPr>
        <w:t>1DH  .</w:t>
      </w:r>
      <w:proofErr w:type="gramEnd"/>
      <w:r>
        <w:rPr>
          <w:sz w:val="20"/>
          <w:szCs w:val="20"/>
          <w:lang w:val="en-US"/>
        </w:rPr>
        <w:t xml:space="preserve">  </w:t>
      </w:r>
      <w:r w:rsidR="00BC7671"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 xml:space="preserve">Tel. (01531) 632306 </w:t>
      </w:r>
      <w:r w:rsidR="00BC7671"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 xml:space="preserve">  </w:t>
      </w:r>
      <w:r w:rsidRPr="003E5F41">
        <w:rPr>
          <w:sz w:val="20"/>
          <w:szCs w:val="20"/>
          <w:lang w:val="en-US"/>
        </w:rPr>
        <w:t>Fax (01531) 631193</w:t>
      </w:r>
    </w:p>
    <w:p w:rsidR="00BC7671" w:rsidRDefault="00BC7671" w:rsidP="00BC7671">
      <w:pPr>
        <w:pStyle w:val="Header"/>
        <w:tabs>
          <w:tab w:val="clear" w:pos="8306"/>
          <w:tab w:val="right" w:pos="954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3E5F41">
        <w:rPr>
          <w:sz w:val="18"/>
          <w:szCs w:val="18"/>
          <w:lang w:val="en-US"/>
        </w:rPr>
        <w:t>e-mail</w:t>
      </w:r>
      <w:proofErr w:type="gramEnd"/>
      <w:r w:rsidRPr="003E5F41">
        <w:rPr>
          <w:sz w:val="18"/>
          <w:szCs w:val="18"/>
          <w:lang w:val="en-US"/>
        </w:rPr>
        <w:t xml:space="preserve">:  </w:t>
      </w:r>
      <w:r w:rsidRPr="00DA2612">
        <w:rPr>
          <w:color w:val="0000FF"/>
          <w:sz w:val="18"/>
          <w:szCs w:val="18"/>
          <w:u w:val="single"/>
          <w:lang w:val="en-US"/>
        </w:rPr>
        <w:t>admin@</w:t>
      </w:r>
      <w:hyperlink r:id="rId10" w:history="1">
        <w:r w:rsidRPr="00DA2612">
          <w:rPr>
            <w:rStyle w:val="Hyperlink"/>
            <w:sz w:val="18"/>
            <w:szCs w:val="18"/>
            <w:lang w:val="en-US"/>
          </w:rPr>
          <w:t>ledburytowncouncil</w:t>
        </w:r>
      </w:hyperlink>
      <w:r w:rsidRPr="00DA2612">
        <w:rPr>
          <w:color w:val="0000FF"/>
          <w:sz w:val="18"/>
          <w:szCs w:val="18"/>
          <w:u w:val="single"/>
          <w:lang w:val="en-US"/>
        </w:rPr>
        <w:t>.gov.uk</w:t>
      </w:r>
      <w:r>
        <w:rPr>
          <w:sz w:val="18"/>
          <w:szCs w:val="18"/>
          <w:lang w:val="en-US"/>
        </w:rPr>
        <w:t xml:space="preserve">    </w:t>
      </w:r>
      <w:r w:rsidRPr="003E5F41">
        <w:rPr>
          <w:sz w:val="18"/>
          <w:szCs w:val="18"/>
          <w:lang w:val="en-US"/>
        </w:rPr>
        <w:t xml:space="preserve">website: </w:t>
      </w:r>
      <w:hyperlink r:id="rId11" w:history="1">
        <w:r w:rsidRPr="00644F6F">
          <w:rPr>
            <w:rStyle w:val="Hyperlink"/>
            <w:sz w:val="18"/>
            <w:szCs w:val="18"/>
            <w:lang w:val="en-US"/>
          </w:rPr>
          <w:t>www.ledburytowncouncil.gov.uk</w:t>
        </w:r>
      </w:hyperlink>
    </w:p>
    <w:p w:rsidR="0085642F" w:rsidRPr="0085642F" w:rsidRDefault="0085642F" w:rsidP="0085642F">
      <w:pPr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AC0714" w:rsidRPr="00654BED" w:rsidRDefault="00AC0714" w:rsidP="00AC0714">
      <w:pPr>
        <w:spacing w:line="240" w:lineRule="auto"/>
        <w:rPr>
          <w:rFonts w:ascii="Arial" w:hAnsi="Arial" w:cs="Arial"/>
        </w:rPr>
      </w:pPr>
      <w:r w:rsidRPr="00654BED">
        <w:rPr>
          <w:rFonts w:ascii="Arial" w:hAnsi="Arial" w:cs="Arial"/>
        </w:rPr>
        <w:t>Dear Member,</w:t>
      </w:r>
    </w:p>
    <w:p w:rsidR="00AC0714" w:rsidRPr="00654BED" w:rsidRDefault="00AC0714" w:rsidP="002C725B">
      <w:pPr>
        <w:widowControl w:val="0"/>
        <w:spacing w:after="0" w:line="240" w:lineRule="auto"/>
        <w:ind w:right="282"/>
        <w:jc w:val="both"/>
        <w:rPr>
          <w:rFonts w:ascii="Arial" w:hAnsi="Arial" w:cs="Arial"/>
          <w:snapToGrid w:val="0"/>
        </w:rPr>
      </w:pPr>
      <w:r w:rsidRPr="00654BED">
        <w:rPr>
          <w:rFonts w:ascii="Arial" w:hAnsi="Arial" w:cs="Arial"/>
          <w:b/>
          <w:snapToGrid w:val="0"/>
        </w:rPr>
        <w:t xml:space="preserve">NOTICE </w:t>
      </w:r>
      <w:r w:rsidRPr="00654BED">
        <w:rPr>
          <w:rFonts w:ascii="Arial" w:hAnsi="Arial" w:cs="Arial"/>
          <w:snapToGrid w:val="0"/>
        </w:rPr>
        <w:t xml:space="preserve">IS HEREBY GIVEN that a Meeting of the </w:t>
      </w:r>
      <w:r w:rsidR="002C725B" w:rsidRPr="00654BED">
        <w:rPr>
          <w:rFonts w:ascii="Arial" w:hAnsi="Arial" w:cs="Arial"/>
          <w:b/>
          <w:snapToGrid w:val="0"/>
        </w:rPr>
        <w:t>Standing</w:t>
      </w:r>
      <w:r w:rsidRPr="00654BED">
        <w:rPr>
          <w:rFonts w:ascii="Arial" w:hAnsi="Arial" w:cs="Arial"/>
          <w:b/>
          <w:snapToGrid w:val="0"/>
        </w:rPr>
        <w:t xml:space="preserve"> Committee </w:t>
      </w:r>
      <w:r w:rsidRPr="00654BED">
        <w:rPr>
          <w:rFonts w:ascii="Arial" w:hAnsi="Arial" w:cs="Arial"/>
          <w:snapToGrid w:val="0"/>
        </w:rPr>
        <w:t>will be held</w:t>
      </w:r>
      <w:r w:rsidRPr="00654BED">
        <w:rPr>
          <w:rFonts w:ascii="Arial" w:hAnsi="Arial" w:cs="Arial"/>
          <w:b/>
          <w:snapToGrid w:val="0"/>
        </w:rPr>
        <w:t xml:space="preserve"> </w:t>
      </w:r>
      <w:r w:rsidRPr="00654BED">
        <w:rPr>
          <w:rFonts w:ascii="Arial" w:hAnsi="Arial" w:cs="Arial"/>
          <w:snapToGrid w:val="0"/>
        </w:rPr>
        <w:t xml:space="preserve">in </w:t>
      </w:r>
      <w:r w:rsidR="002C725B" w:rsidRPr="00654BED">
        <w:rPr>
          <w:rFonts w:ascii="Arial" w:hAnsi="Arial" w:cs="Arial"/>
          <w:snapToGrid w:val="0"/>
        </w:rPr>
        <w:t>The</w:t>
      </w:r>
      <w:r w:rsidR="002C725B" w:rsidRPr="00654BED">
        <w:rPr>
          <w:rFonts w:ascii="Arial" w:hAnsi="Arial" w:cs="Arial"/>
          <w:b/>
          <w:snapToGrid w:val="0"/>
        </w:rPr>
        <w:t xml:space="preserve"> </w:t>
      </w:r>
      <w:r w:rsidRPr="00654BED">
        <w:rPr>
          <w:rFonts w:ascii="Arial" w:hAnsi="Arial" w:cs="Arial"/>
          <w:b/>
          <w:snapToGrid w:val="0"/>
        </w:rPr>
        <w:t>Town Council Offices</w:t>
      </w:r>
      <w:r w:rsidRPr="00654BED">
        <w:rPr>
          <w:rFonts w:ascii="Arial" w:hAnsi="Arial" w:cs="Arial"/>
          <w:snapToGrid w:val="0"/>
        </w:rPr>
        <w:t xml:space="preserve"> on </w:t>
      </w:r>
      <w:r w:rsidR="000345A7" w:rsidRPr="000345A7">
        <w:rPr>
          <w:rFonts w:ascii="Arial" w:hAnsi="Arial" w:cs="Arial"/>
          <w:b/>
          <w:snapToGrid w:val="0"/>
        </w:rPr>
        <w:t>Wednesday 28 March</w:t>
      </w:r>
      <w:r w:rsidR="000E0A92" w:rsidRPr="000E0A92">
        <w:rPr>
          <w:rFonts w:ascii="Arial" w:hAnsi="Arial" w:cs="Arial"/>
          <w:b/>
          <w:snapToGrid w:val="0"/>
        </w:rPr>
        <w:t xml:space="preserve"> 2018 at </w:t>
      </w:r>
      <w:r w:rsidR="000E0A92" w:rsidRPr="000345A7">
        <w:rPr>
          <w:rFonts w:ascii="Arial" w:hAnsi="Arial" w:cs="Arial"/>
          <w:b/>
          <w:snapToGrid w:val="0"/>
          <w:highlight w:val="yellow"/>
        </w:rPr>
        <w:t>5.30pm</w:t>
      </w:r>
      <w:r w:rsidR="00A747B3" w:rsidRPr="00D6795B">
        <w:rPr>
          <w:rFonts w:ascii="Arial" w:hAnsi="Arial" w:cs="Arial"/>
          <w:b/>
          <w:snapToGrid w:val="0"/>
        </w:rPr>
        <w:t>.</w:t>
      </w:r>
      <w:r w:rsidR="00123D7C" w:rsidRPr="00654BED">
        <w:rPr>
          <w:rFonts w:ascii="Arial" w:hAnsi="Arial" w:cs="Arial"/>
          <w:snapToGrid w:val="0"/>
        </w:rPr>
        <w:t xml:space="preserve"> </w:t>
      </w:r>
      <w:r w:rsidRPr="00654BED">
        <w:rPr>
          <w:rFonts w:ascii="Arial" w:hAnsi="Arial" w:cs="Arial"/>
          <w:snapToGrid w:val="0"/>
        </w:rPr>
        <w:t xml:space="preserve">All Committee members are summoned to attend. </w:t>
      </w:r>
    </w:p>
    <w:p w:rsidR="00AC0714" w:rsidRPr="00654BED" w:rsidRDefault="00AC0714" w:rsidP="001016FA">
      <w:pPr>
        <w:widowControl w:val="0"/>
        <w:spacing w:before="60" w:after="0" w:line="240" w:lineRule="auto"/>
        <w:jc w:val="both"/>
        <w:rPr>
          <w:rFonts w:ascii="Arial" w:hAnsi="Arial" w:cs="Arial"/>
          <w:snapToGrid w:val="0"/>
        </w:rPr>
      </w:pPr>
      <w:r w:rsidRPr="00654BED">
        <w:rPr>
          <w:rFonts w:ascii="Arial" w:hAnsi="Arial" w:cs="Arial"/>
          <w:snapToGrid w:val="0"/>
        </w:rPr>
        <w:t>The business to be transacted is set out in the agenda, which is detailed below.</w:t>
      </w:r>
    </w:p>
    <w:p w:rsidR="00AC0714" w:rsidRDefault="00AC0714" w:rsidP="00AC0714">
      <w:pPr>
        <w:spacing w:after="0" w:line="240" w:lineRule="auto"/>
        <w:rPr>
          <w:rFonts w:ascii="Arial" w:hAnsi="Arial" w:cs="Arial"/>
          <w:noProof/>
        </w:rPr>
      </w:pPr>
    </w:p>
    <w:p w:rsidR="00B07FA5" w:rsidRPr="00654BED" w:rsidRDefault="00BA6898" w:rsidP="00AC07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0051" cy="247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en sig initials 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51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714" w:rsidRPr="00654BED" w:rsidRDefault="00AC0714" w:rsidP="00AC0714">
      <w:pPr>
        <w:spacing w:after="0" w:line="240" w:lineRule="auto"/>
        <w:rPr>
          <w:rFonts w:ascii="Arial" w:hAnsi="Arial" w:cs="Arial"/>
        </w:rPr>
      </w:pPr>
      <w:r w:rsidRPr="00654BED">
        <w:rPr>
          <w:rFonts w:ascii="Arial" w:hAnsi="Arial" w:cs="Arial"/>
        </w:rPr>
        <w:t>Mrs K. J. Mitchell</w:t>
      </w:r>
    </w:p>
    <w:p w:rsidR="00AC0714" w:rsidRPr="00654BED" w:rsidRDefault="00AC0714" w:rsidP="00AC0714">
      <w:pPr>
        <w:tabs>
          <w:tab w:val="left" w:pos="5910"/>
        </w:tabs>
        <w:spacing w:after="0" w:line="240" w:lineRule="auto"/>
        <w:rPr>
          <w:rFonts w:ascii="Arial" w:hAnsi="Arial" w:cs="Arial"/>
        </w:rPr>
      </w:pPr>
      <w:r w:rsidRPr="00654BED">
        <w:rPr>
          <w:rFonts w:ascii="Arial" w:hAnsi="Arial" w:cs="Arial"/>
        </w:rPr>
        <w:t>Clerk to the Council</w:t>
      </w:r>
      <w:r w:rsidRPr="00654BED">
        <w:rPr>
          <w:rFonts w:ascii="Arial" w:hAnsi="Arial" w:cs="Arial"/>
        </w:rPr>
        <w:tab/>
      </w:r>
    </w:p>
    <w:p w:rsidR="002D7879" w:rsidRPr="00654BED" w:rsidRDefault="000345A7" w:rsidP="00184F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0E0A92">
        <w:rPr>
          <w:rFonts w:ascii="Arial" w:hAnsi="Arial" w:cs="Arial"/>
        </w:rPr>
        <w:t>.03</w:t>
      </w:r>
      <w:r w:rsidR="00A747B3">
        <w:rPr>
          <w:rFonts w:ascii="Arial" w:hAnsi="Arial" w:cs="Arial"/>
        </w:rPr>
        <w:t>.2018</w:t>
      </w:r>
    </w:p>
    <w:p w:rsidR="00354157" w:rsidRPr="00C1709A" w:rsidRDefault="00354157" w:rsidP="00354157">
      <w:pPr>
        <w:widowControl w:val="0"/>
        <w:spacing w:after="0" w:line="240" w:lineRule="auto"/>
        <w:jc w:val="center"/>
        <w:rPr>
          <w:rFonts w:ascii="Arial" w:hAnsi="Arial" w:cs="Arial"/>
          <w:b/>
          <w:snapToGrid w:val="0"/>
          <w:sz w:val="18"/>
          <w:u w:val="single"/>
        </w:rPr>
      </w:pPr>
    </w:p>
    <w:p w:rsidR="009B11EC" w:rsidRDefault="009B11EC" w:rsidP="00027792">
      <w:pPr>
        <w:widowControl w:val="0"/>
        <w:spacing w:line="240" w:lineRule="auto"/>
        <w:jc w:val="center"/>
        <w:rPr>
          <w:rFonts w:ascii="Arial" w:hAnsi="Arial" w:cs="Arial"/>
          <w:b/>
          <w:snapToGrid w:val="0"/>
          <w:u w:val="single"/>
        </w:rPr>
      </w:pPr>
      <w:r w:rsidRPr="00654BED">
        <w:rPr>
          <w:rFonts w:ascii="Arial" w:hAnsi="Arial" w:cs="Arial"/>
          <w:b/>
          <w:snapToGrid w:val="0"/>
          <w:u w:val="single"/>
        </w:rPr>
        <w:t>A G E N D A</w:t>
      </w:r>
    </w:p>
    <w:p w:rsidR="00C44F6F" w:rsidRDefault="00C44F6F" w:rsidP="00027792">
      <w:pPr>
        <w:widowControl w:val="0"/>
        <w:spacing w:line="240" w:lineRule="auto"/>
        <w:jc w:val="center"/>
        <w:rPr>
          <w:rFonts w:ascii="Arial" w:hAnsi="Arial" w:cs="Arial"/>
          <w:b/>
          <w:snapToGrid w:val="0"/>
          <w:u w:val="single"/>
        </w:rPr>
      </w:pPr>
    </w:p>
    <w:p w:rsidR="009B11EC" w:rsidRPr="00654BED" w:rsidRDefault="009B11EC" w:rsidP="00A2333E">
      <w:pPr>
        <w:widowControl w:val="0"/>
        <w:numPr>
          <w:ilvl w:val="0"/>
          <w:numId w:val="1"/>
        </w:numPr>
        <w:spacing w:after="60" w:line="240" w:lineRule="auto"/>
        <w:ind w:hanging="720"/>
        <w:jc w:val="both"/>
        <w:rPr>
          <w:rFonts w:ascii="Arial" w:hAnsi="Arial" w:cs="Arial"/>
          <w:snapToGrid w:val="0"/>
        </w:rPr>
      </w:pPr>
      <w:r w:rsidRPr="00654BED">
        <w:rPr>
          <w:rFonts w:ascii="Arial" w:hAnsi="Arial" w:cs="Arial"/>
          <w:snapToGrid w:val="0"/>
        </w:rPr>
        <w:t>Apologies</w:t>
      </w:r>
    </w:p>
    <w:p w:rsidR="009B11EC" w:rsidRPr="00654BED" w:rsidRDefault="009B11EC" w:rsidP="009B11EC">
      <w:pPr>
        <w:widowControl w:val="0"/>
        <w:spacing w:after="0" w:line="240" w:lineRule="auto"/>
        <w:ind w:left="720"/>
        <w:jc w:val="both"/>
        <w:rPr>
          <w:rFonts w:ascii="Arial" w:hAnsi="Arial" w:cs="Arial"/>
          <w:snapToGrid w:val="0"/>
        </w:rPr>
      </w:pPr>
      <w:proofErr w:type="gramStart"/>
      <w:r w:rsidRPr="00654BED">
        <w:rPr>
          <w:rFonts w:ascii="Arial" w:hAnsi="Arial" w:cs="Arial"/>
          <w:snapToGrid w:val="0"/>
        </w:rPr>
        <w:t>To receive apologies</w:t>
      </w:r>
      <w:r w:rsidR="003D6695" w:rsidRPr="00654BED">
        <w:rPr>
          <w:rFonts w:ascii="Arial" w:hAnsi="Arial" w:cs="Arial"/>
          <w:snapToGrid w:val="0"/>
        </w:rPr>
        <w:t xml:space="preserve"> </w:t>
      </w:r>
      <w:r w:rsidRPr="00654BED">
        <w:rPr>
          <w:rFonts w:ascii="Arial" w:hAnsi="Arial" w:cs="Arial"/>
          <w:snapToGrid w:val="0"/>
        </w:rPr>
        <w:t>for absence.</w:t>
      </w:r>
      <w:proofErr w:type="gramEnd"/>
    </w:p>
    <w:p w:rsidR="009B11EC" w:rsidRPr="00354157" w:rsidRDefault="009B11EC" w:rsidP="009B11EC">
      <w:pPr>
        <w:widowControl w:val="0"/>
        <w:spacing w:after="0" w:line="240" w:lineRule="auto"/>
        <w:ind w:left="720"/>
        <w:jc w:val="both"/>
        <w:rPr>
          <w:rFonts w:ascii="Arial" w:hAnsi="Arial" w:cs="Arial"/>
          <w:snapToGrid w:val="0"/>
          <w:sz w:val="20"/>
        </w:rPr>
      </w:pPr>
    </w:p>
    <w:p w:rsidR="009B11EC" w:rsidRPr="00354157" w:rsidRDefault="009B11EC" w:rsidP="009B11EC">
      <w:pPr>
        <w:widowControl w:val="0"/>
        <w:spacing w:after="0" w:line="240" w:lineRule="auto"/>
        <w:ind w:left="720"/>
        <w:jc w:val="both"/>
        <w:rPr>
          <w:rFonts w:ascii="Arial" w:hAnsi="Arial" w:cs="Arial"/>
          <w:snapToGrid w:val="0"/>
          <w:sz w:val="20"/>
        </w:rPr>
      </w:pPr>
    </w:p>
    <w:p w:rsidR="009B11EC" w:rsidRPr="00654BED" w:rsidRDefault="009B11EC" w:rsidP="00A2333E">
      <w:pPr>
        <w:widowControl w:val="0"/>
        <w:numPr>
          <w:ilvl w:val="0"/>
          <w:numId w:val="1"/>
        </w:numPr>
        <w:spacing w:after="80" w:line="240" w:lineRule="auto"/>
        <w:ind w:hanging="720"/>
        <w:jc w:val="both"/>
        <w:rPr>
          <w:rFonts w:ascii="Arial" w:hAnsi="Arial" w:cs="Arial"/>
          <w:snapToGrid w:val="0"/>
        </w:rPr>
      </w:pPr>
      <w:r w:rsidRPr="00654BED">
        <w:rPr>
          <w:rFonts w:ascii="Arial" w:hAnsi="Arial" w:cs="Arial"/>
        </w:rPr>
        <w:t>Interests</w:t>
      </w:r>
    </w:p>
    <w:p w:rsidR="009B11EC" w:rsidRPr="00654BED" w:rsidRDefault="009B11EC" w:rsidP="009B11EC">
      <w:pPr>
        <w:widowControl w:val="0"/>
        <w:spacing w:line="240" w:lineRule="auto"/>
        <w:ind w:left="720"/>
        <w:jc w:val="both"/>
        <w:rPr>
          <w:rFonts w:ascii="Arial" w:hAnsi="Arial" w:cs="Arial"/>
        </w:rPr>
      </w:pPr>
      <w:proofErr w:type="gramStart"/>
      <w:r w:rsidRPr="00654BED">
        <w:rPr>
          <w:rFonts w:ascii="Arial" w:hAnsi="Arial" w:cs="Arial"/>
        </w:rPr>
        <w:t>To receive any declarations of interest and written requests for dispensations.</w:t>
      </w:r>
      <w:proofErr w:type="gramEnd"/>
    </w:p>
    <w:p w:rsidR="009B11EC" w:rsidRPr="00354157" w:rsidRDefault="009B11EC" w:rsidP="009B11EC">
      <w:pPr>
        <w:spacing w:after="0" w:line="240" w:lineRule="auto"/>
        <w:ind w:left="720"/>
        <w:jc w:val="both"/>
        <w:rPr>
          <w:rFonts w:ascii="Arial" w:hAnsi="Arial" w:cs="Arial"/>
          <w:i/>
          <w:sz w:val="22"/>
        </w:rPr>
      </w:pPr>
      <w:r w:rsidRPr="00354157">
        <w:rPr>
          <w:rFonts w:ascii="Arial" w:hAnsi="Arial" w:cs="Arial"/>
          <w:i/>
          <w:sz w:val="22"/>
        </w:rPr>
        <w:t xml:space="preserve">Members are invited to declare </w:t>
      </w:r>
      <w:proofErr w:type="spellStart"/>
      <w:r w:rsidRPr="00354157">
        <w:rPr>
          <w:rFonts w:ascii="Arial" w:hAnsi="Arial" w:cs="Arial"/>
          <w:i/>
          <w:sz w:val="22"/>
        </w:rPr>
        <w:t>disclosable</w:t>
      </w:r>
      <w:proofErr w:type="spellEnd"/>
      <w:r w:rsidRPr="00354157">
        <w:rPr>
          <w:rFonts w:ascii="Arial" w:hAnsi="Arial" w:cs="Arial"/>
          <w:i/>
          <w:sz w:val="22"/>
        </w:rPr>
        <w:t xml:space="preserve"> pecuniary interests and other interests in items on the agenda as required by the Ledbury Town Council Code of Conduct for Members and by the Localism Act 2011. </w:t>
      </w:r>
    </w:p>
    <w:p w:rsidR="009B11EC" w:rsidRPr="00354157" w:rsidRDefault="009B11EC" w:rsidP="009B11EC">
      <w:pPr>
        <w:widowControl w:val="0"/>
        <w:spacing w:after="0" w:line="240" w:lineRule="auto"/>
        <w:ind w:left="709" w:hanging="709"/>
        <w:rPr>
          <w:rFonts w:ascii="Arial" w:hAnsi="Arial" w:cs="Arial"/>
          <w:sz w:val="20"/>
        </w:rPr>
      </w:pPr>
    </w:p>
    <w:p w:rsidR="009B11EC" w:rsidRPr="00354157" w:rsidRDefault="009B11EC" w:rsidP="009B11EC">
      <w:pPr>
        <w:widowControl w:val="0"/>
        <w:spacing w:after="0" w:line="240" w:lineRule="auto"/>
        <w:ind w:left="709" w:hanging="709"/>
        <w:rPr>
          <w:rFonts w:ascii="Arial" w:hAnsi="Arial" w:cs="Arial"/>
          <w:sz w:val="20"/>
        </w:rPr>
      </w:pPr>
    </w:p>
    <w:p w:rsidR="00BC68D9" w:rsidRPr="00654BED" w:rsidRDefault="00BC68D9" w:rsidP="00A2333E">
      <w:pPr>
        <w:pStyle w:val="Default"/>
        <w:numPr>
          <w:ilvl w:val="0"/>
          <w:numId w:val="1"/>
        </w:numPr>
        <w:tabs>
          <w:tab w:val="clear" w:pos="720"/>
          <w:tab w:val="left" w:pos="993"/>
        </w:tabs>
        <w:spacing w:after="120"/>
        <w:ind w:hanging="720"/>
      </w:pPr>
      <w:r w:rsidRPr="00654BED">
        <w:t>Minutes</w:t>
      </w:r>
    </w:p>
    <w:p w:rsidR="009B11EC" w:rsidRDefault="00A46B7A" w:rsidP="00E774DC">
      <w:pPr>
        <w:pStyle w:val="Default"/>
        <w:tabs>
          <w:tab w:val="left" w:pos="709"/>
        </w:tabs>
        <w:ind w:left="709"/>
      </w:pPr>
      <w:r>
        <w:t>To</w:t>
      </w:r>
      <w:r w:rsidR="009B11EC" w:rsidRPr="00654BED">
        <w:t xml:space="preserve"> approve the Minutes of the meeting held on </w:t>
      </w:r>
      <w:r w:rsidR="000345A7">
        <w:t xml:space="preserve">12 March </w:t>
      </w:r>
      <w:r w:rsidR="000E0A92">
        <w:t>2018</w:t>
      </w:r>
      <w:r w:rsidR="00E774DC">
        <w:t xml:space="preserve">, as </w:t>
      </w:r>
      <w:r w:rsidR="009B11EC" w:rsidRPr="00654BED">
        <w:t>a correct record</w:t>
      </w:r>
      <w:r w:rsidR="00E774DC">
        <w:t>.</w:t>
      </w:r>
      <w:r w:rsidR="00E32796">
        <w:tab/>
      </w:r>
      <w:r w:rsidR="000345A7">
        <w:tab/>
      </w:r>
      <w:r w:rsidR="00E32796">
        <w:tab/>
      </w:r>
      <w:r w:rsidR="00E32796">
        <w:tab/>
      </w:r>
      <w:r w:rsidR="00E32796">
        <w:tab/>
      </w:r>
      <w:r w:rsidR="00E32796">
        <w:tab/>
      </w:r>
      <w:r w:rsidR="00E32796">
        <w:tab/>
      </w:r>
      <w:r w:rsidR="00E32796">
        <w:tab/>
      </w:r>
      <w:r w:rsidR="00E32796">
        <w:tab/>
      </w:r>
    </w:p>
    <w:p w:rsidR="009B11EC" w:rsidRPr="00654BED" w:rsidRDefault="009B11EC" w:rsidP="009B11EC">
      <w:pPr>
        <w:pStyle w:val="Default"/>
        <w:ind w:left="709" w:hanging="709"/>
      </w:pPr>
      <w:r w:rsidRPr="00654BED">
        <w:tab/>
      </w:r>
      <w:r w:rsidRPr="00654BED">
        <w:tab/>
      </w:r>
      <w:r w:rsidRPr="00654BED">
        <w:tab/>
        <w:t xml:space="preserve">               </w:t>
      </w:r>
      <w:r w:rsidRPr="00654BED">
        <w:tab/>
      </w:r>
    </w:p>
    <w:p w:rsidR="009B11EC" w:rsidRPr="00654BED" w:rsidRDefault="009B11EC" w:rsidP="009B11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/>
        <w:jc w:val="both"/>
        <w:rPr>
          <w:rFonts w:ascii="Arial" w:hAnsi="Arial" w:cs="Arial"/>
          <w:i/>
        </w:rPr>
      </w:pPr>
      <w:r w:rsidRPr="00654BED">
        <w:rPr>
          <w:rFonts w:ascii="Arial" w:hAnsi="Arial" w:cs="Arial"/>
          <w:i/>
        </w:rPr>
        <w:t xml:space="preserve">PUBLIC BODIES (ADMISSION TO MEETINGS) ACT 1960 </w:t>
      </w:r>
    </w:p>
    <w:p w:rsidR="009B11EC" w:rsidRPr="00654BED" w:rsidRDefault="009B11EC" w:rsidP="009B11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/>
        <w:jc w:val="both"/>
        <w:rPr>
          <w:rFonts w:ascii="Arial" w:hAnsi="Arial" w:cs="Arial"/>
          <w:i/>
          <w:snapToGrid w:val="0"/>
        </w:rPr>
      </w:pPr>
      <w:r w:rsidRPr="00654BED">
        <w:rPr>
          <w:rFonts w:ascii="Arial" w:hAnsi="Arial" w:cs="Arial"/>
          <w:i/>
        </w:rPr>
        <w:t xml:space="preserve">In order to consider confidential </w:t>
      </w:r>
      <w:r w:rsidR="000E0A92">
        <w:rPr>
          <w:rFonts w:ascii="Arial" w:hAnsi="Arial" w:cs="Arial"/>
          <w:i/>
        </w:rPr>
        <w:t xml:space="preserve">staffing matters and </w:t>
      </w:r>
      <w:r w:rsidRPr="00654BED">
        <w:rPr>
          <w:rFonts w:ascii="Arial" w:hAnsi="Arial" w:cs="Arial"/>
          <w:i/>
        </w:rPr>
        <w:t xml:space="preserve">legal advice, a resolution will be passed to exclude members of the public and </w:t>
      </w:r>
      <w:r w:rsidRPr="00654BED">
        <w:rPr>
          <w:rFonts w:ascii="Arial" w:hAnsi="Arial" w:cs="Arial"/>
          <w:i/>
          <w:snapToGrid w:val="0"/>
        </w:rPr>
        <w:t>councillors who are not members of the Standing Committee.</w:t>
      </w:r>
    </w:p>
    <w:p w:rsidR="009B11EC" w:rsidRDefault="009B11EC" w:rsidP="009B11EC">
      <w:pPr>
        <w:pStyle w:val="Default"/>
        <w:ind w:left="709" w:hanging="709"/>
      </w:pPr>
    </w:p>
    <w:p w:rsidR="00132E64" w:rsidRPr="00654BED" w:rsidRDefault="00132E64" w:rsidP="009B11EC">
      <w:pPr>
        <w:pStyle w:val="Default"/>
        <w:ind w:left="709" w:hanging="709"/>
      </w:pPr>
    </w:p>
    <w:p w:rsidR="00020BA1" w:rsidRDefault="00020BA1" w:rsidP="00020BA1">
      <w:pPr>
        <w:pStyle w:val="Default"/>
        <w:spacing w:after="120"/>
        <w:ind w:left="709" w:hanging="709"/>
      </w:pPr>
      <w:r w:rsidRPr="00654BED">
        <w:t>4.</w:t>
      </w:r>
      <w:r w:rsidRPr="00654BED">
        <w:tab/>
        <w:t>Employment Matters</w:t>
      </w:r>
    </w:p>
    <w:p w:rsidR="000E0A92" w:rsidRDefault="00C44F6F" w:rsidP="001E0BF0">
      <w:pPr>
        <w:widowControl w:val="0"/>
        <w:autoSpaceDE w:val="0"/>
        <w:autoSpaceDN w:val="0"/>
        <w:adjustRightInd w:val="0"/>
        <w:spacing w:line="240" w:lineRule="auto"/>
        <w:ind w:left="1418" w:right="1202" w:hanging="567"/>
        <w:rPr>
          <w:rFonts w:ascii="Arial" w:eastAsiaTheme="minorHAnsi" w:hAnsi="Arial" w:cs="Arial"/>
          <w:szCs w:val="22"/>
          <w:lang w:val="en-US" w:eastAsia="en-US"/>
        </w:rPr>
      </w:pPr>
      <w:r w:rsidRPr="00C44F6F">
        <w:rPr>
          <w:rFonts w:ascii="Arial" w:eastAsiaTheme="minorHAnsi" w:hAnsi="Arial" w:cs="Arial"/>
          <w:szCs w:val="22"/>
          <w:lang w:val="en-US" w:eastAsia="en-US"/>
        </w:rPr>
        <w:t>4.1</w:t>
      </w:r>
      <w:r w:rsidRPr="00C44F6F">
        <w:rPr>
          <w:rFonts w:ascii="Arial" w:eastAsiaTheme="minorHAnsi" w:hAnsi="Arial" w:cs="Arial"/>
          <w:szCs w:val="22"/>
          <w:lang w:val="en-US" w:eastAsia="en-US"/>
        </w:rPr>
        <w:tab/>
      </w:r>
      <w:r w:rsidR="000E0A92">
        <w:rPr>
          <w:rFonts w:ascii="Arial" w:eastAsiaTheme="minorHAnsi" w:hAnsi="Arial" w:cs="Arial"/>
          <w:szCs w:val="22"/>
          <w:lang w:val="en-US" w:eastAsia="en-US"/>
        </w:rPr>
        <w:t>Judicial Review</w:t>
      </w:r>
    </w:p>
    <w:p w:rsidR="00E66ADD" w:rsidRDefault="002E6FF5" w:rsidP="00E66ADD">
      <w:pPr>
        <w:autoSpaceDE w:val="0"/>
        <w:autoSpaceDN w:val="0"/>
        <w:adjustRightInd w:val="0"/>
        <w:spacing w:line="240" w:lineRule="auto"/>
        <w:ind w:left="1560" w:hanging="142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. </w:t>
      </w:r>
      <w:r w:rsidR="00E66ADD" w:rsidRPr="00654BED">
        <w:rPr>
          <w:rFonts w:ascii="Arial" w:hAnsi="Arial" w:cs="Arial"/>
          <w:color w:val="000000"/>
        </w:rPr>
        <w:t xml:space="preserve">To </w:t>
      </w:r>
      <w:r w:rsidR="00C33395">
        <w:rPr>
          <w:rFonts w:ascii="Arial" w:hAnsi="Arial" w:cs="Arial"/>
          <w:color w:val="000000"/>
        </w:rPr>
        <w:t xml:space="preserve">note </w:t>
      </w:r>
      <w:r w:rsidR="000345A7">
        <w:rPr>
          <w:rFonts w:ascii="Arial" w:hAnsi="Arial" w:cs="Arial"/>
          <w:color w:val="000000"/>
        </w:rPr>
        <w:t xml:space="preserve">payment </w:t>
      </w:r>
      <w:r w:rsidR="00891D9A">
        <w:rPr>
          <w:rFonts w:ascii="Arial" w:hAnsi="Arial" w:cs="Arial"/>
          <w:color w:val="000000"/>
        </w:rPr>
        <w:t>on account for re-listed court hearing</w:t>
      </w:r>
      <w:r w:rsidR="001E0BF0">
        <w:rPr>
          <w:rFonts w:ascii="Arial" w:hAnsi="Arial" w:cs="Arial"/>
          <w:color w:val="000000"/>
        </w:rPr>
        <w:t>.</w:t>
      </w:r>
    </w:p>
    <w:p w:rsidR="002E6FF5" w:rsidRPr="00654BED" w:rsidRDefault="002E6FF5" w:rsidP="00E66ADD">
      <w:pPr>
        <w:autoSpaceDE w:val="0"/>
        <w:autoSpaceDN w:val="0"/>
        <w:adjustRightInd w:val="0"/>
        <w:spacing w:line="240" w:lineRule="auto"/>
        <w:ind w:left="1560" w:hanging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ii. To receive an update on proceedings.</w:t>
      </w:r>
    </w:p>
    <w:p w:rsidR="00580AF0" w:rsidRDefault="00580AF0" w:rsidP="00C44F6F">
      <w:pPr>
        <w:autoSpaceDE w:val="0"/>
        <w:autoSpaceDN w:val="0"/>
        <w:adjustRightInd w:val="0"/>
        <w:spacing w:after="0" w:line="240" w:lineRule="auto"/>
        <w:ind w:left="1418" w:hanging="567"/>
        <w:rPr>
          <w:rFonts w:ascii="Arial" w:eastAsiaTheme="minorHAnsi" w:hAnsi="Arial" w:cs="Arial"/>
          <w:szCs w:val="22"/>
          <w:lang w:val="en-US" w:eastAsia="en-US"/>
        </w:rPr>
      </w:pPr>
    </w:p>
    <w:p w:rsidR="00E66ADD" w:rsidRDefault="00E66ADD" w:rsidP="0003133C">
      <w:pPr>
        <w:autoSpaceDE w:val="0"/>
        <w:autoSpaceDN w:val="0"/>
        <w:adjustRightInd w:val="0"/>
        <w:spacing w:line="240" w:lineRule="auto"/>
        <w:ind w:left="1418" w:hanging="567"/>
        <w:rPr>
          <w:rFonts w:ascii="Arial" w:hAnsi="Arial" w:cs="Arial"/>
        </w:rPr>
      </w:pPr>
      <w:r w:rsidRPr="00C33395">
        <w:rPr>
          <w:rFonts w:ascii="Arial" w:eastAsiaTheme="minorHAnsi" w:hAnsi="Arial" w:cs="Arial"/>
          <w:lang w:val="en-US" w:eastAsia="en-US"/>
        </w:rPr>
        <w:t>4.2</w:t>
      </w:r>
      <w:r w:rsidRPr="00C33395">
        <w:rPr>
          <w:rFonts w:ascii="Arial" w:eastAsiaTheme="minorHAnsi" w:hAnsi="Arial" w:cs="Arial"/>
          <w:lang w:val="en-US" w:eastAsia="en-US"/>
        </w:rPr>
        <w:tab/>
      </w:r>
      <w:r w:rsidR="00C33395" w:rsidRPr="00C33395">
        <w:rPr>
          <w:rFonts w:ascii="Arial" w:eastAsiaTheme="minorHAnsi" w:hAnsi="Arial" w:cs="Arial"/>
          <w:lang w:val="en-US" w:eastAsia="en-US"/>
        </w:rPr>
        <w:t xml:space="preserve">To </w:t>
      </w:r>
      <w:r w:rsidR="00C33395">
        <w:rPr>
          <w:rFonts w:ascii="Arial" w:eastAsiaTheme="minorHAnsi" w:hAnsi="Arial" w:cs="Arial"/>
          <w:lang w:val="en-US" w:eastAsia="en-US"/>
        </w:rPr>
        <w:t>consider interim arrangements pending the appointment</w:t>
      </w:r>
      <w:r w:rsidR="001E0BF0">
        <w:rPr>
          <w:rFonts w:ascii="Arial" w:eastAsiaTheme="minorHAnsi" w:hAnsi="Arial" w:cs="Arial"/>
          <w:lang w:val="en-US" w:eastAsia="en-US"/>
        </w:rPr>
        <w:t xml:space="preserve"> of a new Clerk to the Council.</w:t>
      </w:r>
      <w:bookmarkStart w:id="0" w:name="_GoBack"/>
      <w:bookmarkEnd w:id="0"/>
    </w:p>
    <w:p w:rsidR="00E66ADD" w:rsidRDefault="00E66ADD" w:rsidP="00A2333E">
      <w:pPr>
        <w:spacing w:after="0" w:line="240" w:lineRule="auto"/>
        <w:ind w:left="1418" w:hanging="567"/>
        <w:rPr>
          <w:rFonts w:ascii="Arial" w:hAnsi="Arial" w:cs="Arial"/>
        </w:rPr>
      </w:pPr>
    </w:p>
    <w:p w:rsidR="00E66ADD" w:rsidRDefault="00E66ADD" w:rsidP="00A2333E">
      <w:pPr>
        <w:spacing w:after="0" w:line="240" w:lineRule="auto"/>
        <w:ind w:left="1418" w:hanging="567"/>
        <w:rPr>
          <w:rFonts w:ascii="Arial" w:hAnsi="Arial" w:cs="Arial"/>
        </w:rPr>
      </w:pPr>
    </w:p>
    <w:p w:rsidR="00A2333E" w:rsidRPr="00654BED" w:rsidRDefault="00A2333E" w:rsidP="00A2333E">
      <w:pPr>
        <w:autoSpaceDE w:val="0"/>
        <w:autoSpaceDN w:val="0"/>
        <w:adjustRightInd w:val="0"/>
        <w:spacing w:after="0" w:line="240" w:lineRule="auto"/>
        <w:ind w:left="2835" w:hanging="708"/>
        <w:rPr>
          <w:rFonts w:ascii="Arial" w:hAnsi="Arial" w:cs="Arial"/>
          <w:color w:val="000000"/>
        </w:rPr>
      </w:pPr>
      <w:r w:rsidRPr="00654BED">
        <w:rPr>
          <w:rFonts w:ascii="Arial" w:hAnsi="Arial" w:cs="Arial"/>
          <w:color w:val="000000"/>
        </w:rPr>
        <w:t xml:space="preserve"> </w:t>
      </w:r>
    </w:p>
    <w:p w:rsidR="00580AF0" w:rsidRDefault="00580AF0" w:rsidP="00A2333E">
      <w:pPr>
        <w:autoSpaceDE w:val="0"/>
        <w:autoSpaceDN w:val="0"/>
        <w:adjustRightInd w:val="0"/>
        <w:spacing w:after="0" w:line="240" w:lineRule="auto"/>
        <w:ind w:left="1560" w:hanging="709"/>
        <w:rPr>
          <w:rFonts w:ascii="Arial" w:eastAsiaTheme="minorHAnsi" w:hAnsi="Arial" w:cs="Arial"/>
          <w:szCs w:val="22"/>
          <w:lang w:val="en-US" w:eastAsia="en-US"/>
        </w:rPr>
      </w:pPr>
    </w:p>
    <w:sectPr w:rsidR="00580AF0" w:rsidSect="00E66ADD">
      <w:headerReference w:type="default" r:id="rId13"/>
      <w:footerReference w:type="default" r:id="rId14"/>
      <w:pgSz w:w="11906" w:h="16838" w:code="9"/>
      <w:pgMar w:top="-686" w:right="1416" w:bottom="568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DF2" w:rsidRDefault="00084DF2">
      <w:pPr>
        <w:spacing w:after="0" w:line="240" w:lineRule="auto"/>
      </w:pPr>
      <w:r>
        <w:separator/>
      </w:r>
    </w:p>
  </w:endnote>
  <w:endnote w:type="continuationSeparator" w:id="0">
    <w:p w:rsidR="00084DF2" w:rsidRDefault="00084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DF2" w:rsidRPr="0083392F" w:rsidRDefault="00084DF2">
    <w:pPr>
      <w:pStyle w:val="Footer"/>
      <w:jc w:val="center"/>
      <w:rPr>
        <w:rFonts w:ascii="Arial" w:hAnsi="Arial" w:cs="Arial"/>
        <w:sz w:val="20"/>
      </w:rPr>
    </w:pPr>
    <w:r w:rsidRPr="0083392F">
      <w:rPr>
        <w:rFonts w:ascii="Arial" w:hAnsi="Arial" w:cs="Arial"/>
        <w:sz w:val="20"/>
      </w:rPr>
      <w:t xml:space="preserve">Page </w:t>
    </w:r>
    <w:r w:rsidRPr="0083392F">
      <w:rPr>
        <w:rFonts w:ascii="Arial" w:hAnsi="Arial" w:cs="Arial"/>
        <w:b/>
        <w:sz w:val="20"/>
      </w:rPr>
      <w:fldChar w:fldCharType="begin"/>
    </w:r>
    <w:r w:rsidRPr="0083392F">
      <w:rPr>
        <w:rFonts w:ascii="Arial" w:hAnsi="Arial" w:cs="Arial"/>
        <w:b/>
        <w:sz w:val="20"/>
      </w:rPr>
      <w:instrText xml:space="preserve"> PAGE </w:instrText>
    </w:r>
    <w:r w:rsidRPr="0083392F">
      <w:rPr>
        <w:rFonts w:ascii="Arial" w:hAnsi="Arial" w:cs="Arial"/>
        <w:b/>
        <w:sz w:val="20"/>
      </w:rPr>
      <w:fldChar w:fldCharType="separate"/>
    </w:r>
    <w:r w:rsidR="0003133C">
      <w:rPr>
        <w:rFonts w:ascii="Arial" w:hAnsi="Arial" w:cs="Arial"/>
        <w:b/>
        <w:noProof/>
        <w:sz w:val="20"/>
      </w:rPr>
      <w:t>2</w:t>
    </w:r>
    <w:r w:rsidRPr="0083392F">
      <w:rPr>
        <w:rFonts w:ascii="Arial" w:hAnsi="Arial" w:cs="Arial"/>
        <w:b/>
        <w:sz w:val="20"/>
      </w:rPr>
      <w:fldChar w:fldCharType="end"/>
    </w:r>
    <w:r w:rsidRPr="0083392F">
      <w:rPr>
        <w:rFonts w:ascii="Arial" w:hAnsi="Arial" w:cs="Arial"/>
        <w:sz w:val="20"/>
      </w:rPr>
      <w:t xml:space="preserve"> of </w:t>
    </w:r>
    <w:r w:rsidRPr="0083392F">
      <w:rPr>
        <w:rFonts w:ascii="Arial" w:hAnsi="Arial" w:cs="Arial"/>
        <w:b/>
        <w:sz w:val="20"/>
      </w:rPr>
      <w:fldChar w:fldCharType="begin"/>
    </w:r>
    <w:r w:rsidRPr="0083392F">
      <w:rPr>
        <w:rFonts w:ascii="Arial" w:hAnsi="Arial" w:cs="Arial"/>
        <w:b/>
        <w:sz w:val="20"/>
      </w:rPr>
      <w:instrText xml:space="preserve"> NUMPAGES  </w:instrText>
    </w:r>
    <w:r w:rsidRPr="0083392F">
      <w:rPr>
        <w:rFonts w:ascii="Arial" w:hAnsi="Arial" w:cs="Arial"/>
        <w:b/>
        <w:sz w:val="20"/>
      </w:rPr>
      <w:fldChar w:fldCharType="separate"/>
    </w:r>
    <w:r w:rsidR="00261992">
      <w:rPr>
        <w:rFonts w:ascii="Arial" w:hAnsi="Arial" w:cs="Arial"/>
        <w:b/>
        <w:noProof/>
        <w:sz w:val="20"/>
      </w:rPr>
      <w:t>1</w:t>
    </w:r>
    <w:r w:rsidRPr="0083392F">
      <w:rPr>
        <w:rFonts w:ascii="Arial" w:hAnsi="Arial" w:cs="Arial"/>
        <w:b/>
        <w:sz w:val="20"/>
      </w:rPr>
      <w:fldChar w:fldCharType="end"/>
    </w:r>
  </w:p>
  <w:p w:rsidR="00084DF2" w:rsidRDefault="00084DF2">
    <w:pPr>
      <w:pStyle w:val="Footer"/>
    </w:pPr>
  </w:p>
  <w:p w:rsidR="00084DF2" w:rsidRDefault="00084DF2"/>
  <w:p w:rsidR="00084DF2" w:rsidRDefault="00084DF2"/>
  <w:p w:rsidR="00084DF2" w:rsidRDefault="00084D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DF2" w:rsidRDefault="00084DF2">
      <w:pPr>
        <w:spacing w:after="0" w:line="240" w:lineRule="auto"/>
      </w:pPr>
      <w:r>
        <w:separator/>
      </w:r>
    </w:p>
  </w:footnote>
  <w:footnote w:type="continuationSeparator" w:id="0">
    <w:p w:rsidR="00084DF2" w:rsidRDefault="00084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DF2" w:rsidRDefault="00084DF2" w:rsidP="00F57A59">
    <w:pPr>
      <w:pStyle w:val="Header"/>
      <w:jc w:val="right"/>
    </w:pPr>
    <w:r w:rsidRPr="001C60C7">
      <w:rPr>
        <w:rFonts w:ascii="Arial" w:hAnsi="Arial" w:cs="Arial"/>
        <w:sz w:val="20"/>
        <w:szCs w:val="20"/>
      </w:rPr>
      <w:t xml:space="preserve">Agenda </w:t>
    </w:r>
    <w:r>
      <w:rPr>
        <w:rFonts w:ascii="Arial" w:hAnsi="Arial" w:cs="Arial"/>
        <w:sz w:val="20"/>
        <w:szCs w:val="20"/>
      </w:rPr>
      <w:t>–</w:t>
    </w:r>
    <w:r w:rsidRPr="001C60C7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Standing Committee 12.03.2018</w:t>
    </w:r>
  </w:p>
  <w:p w:rsidR="00084DF2" w:rsidRDefault="00084DF2"/>
  <w:p w:rsidR="00084DF2" w:rsidRDefault="00084DF2"/>
  <w:p w:rsidR="00084DF2" w:rsidRDefault="00084D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562F"/>
    <w:multiLevelType w:val="hybridMultilevel"/>
    <w:tmpl w:val="B37E61A8"/>
    <w:lvl w:ilvl="0" w:tplc="C37E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AA8F03E">
      <w:start w:val="1"/>
      <w:numFmt w:val="none"/>
      <w:lvlText w:val="a)"/>
      <w:lvlJc w:val="left"/>
      <w:pPr>
        <w:tabs>
          <w:tab w:val="num" w:pos="1800"/>
        </w:tabs>
        <w:ind w:left="1800" w:hanging="720"/>
      </w:pPr>
    </w:lvl>
    <w:lvl w:ilvl="2" w:tplc="A42EE24C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BD37EB"/>
    <w:multiLevelType w:val="hybridMultilevel"/>
    <w:tmpl w:val="EFF653F6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28"/>
    <w:rsid w:val="000002DB"/>
    <w:rsid w:val="00004EBF"/>
    <w:rsid w:val="00007AB8"/>
    <w:rsid w:val="00013CDB"/>
    <w:rsid w:val="000148A2"/>
    <w:rsid w:val="0001536C"/>
    <w:rsid w:val="000178D7"/>
    <w:rsid w:val="00020BA1"/>
    <w:rsid w:val="0002166A"/>
    <w:rsid w:val="00023693"/>
    <w:rsid w:val="00025157"/>
    <w:rsid w:val="0002537F"/>
    <w:rsid w:val="00027792"/>
    <w:rsid w:val="0003133C"/>
    <w:rsid w:val="000345A7"/>
    <w:rsid w:val="0003574A"/>
    <w:rsid w:val="000377F2"/>
    <w:rsid w:val="00050746"/>
    <w:rsid w:val="0005425F"/>
    <w:rsid w:val="0006386E"/>
    <w:rsid w:val="0007130A"/>
    <w:rsid w:val="000742CF"/>
    <w:rsid w:val="00075193"/>
    <w:rsid w:val="00077672"/>
    <w:rsid w:val="00084DF2"/>
    <w:rsid w:val="000901C1"/>
    <w:rsid w:val="000957C7"/>
    <w:rsid w:val="000A06CD"/>
    <w:rsid w:val="000A5E97"/>
    <w:rsid w:val="000B4642"/>
    <w:rsid w:val="000B4F98"/>
    <w:rsid w:val="000C1431"/>
    <w:rsid w:val="000C1C72"/>
    <w:rsid w:val="000C1E87"/>
    <w:rsid w:val="000C4A17"/>
    <w:rsid w:val="000C5D60"/>
    <w:rsid w:val="000D206B"/>
    <w:rsid w:val="000D2997"/>
    <w:rsid w:val="000D4E02"/>
    <w:rsid w:val="000D6877"/>
    <w:rsid w:val="000E0581"/>
    <w:rsid w:val="000E0A92"/>
    <w:rsid w:val="000E14A4"/>
    <w:rsid w:val="000E1CA6"/>
    <w:rsid w:val="000E4EE0"/>
    <w:rsid w:val="000E5955"/>
    <w:rsid w:val="000F0FCB"/>
    <w:rsid w:val="000F2715"/>
    <w:rsid w:val="000F4801"/>
    <w:rsid w:val="000F6C86"/>
    <w:rsid w:val="00100485"/>
    <w:rsid w:val="001016FA"/>
    <w:rsid w:val="00104C88"/>
    <w:rsid w:val="0011260C"/>
    <w:rsid w:val="00115CF8"/>
    <w:rsid w:val="00120304"/>
    <w:rsid w:val="0012266E"/>
    <w:rsid w:val="00123D7C"/>
    <w:rsid w:val="00132E64"/>
    <w:rsid w:val="00141B85"/>
    <w:rsid w:val="001459BD"/>
    <w:rsid w:val="00147EB5"/>
    <w:rsid w:val="0015264F"/>
    <w:rsid w:val="00154171"/>
    <w:rsid w:val="00156F78"/>
    <w:rsid w:val="00165E79"/>
    <w:rsid w:val="00166BA0"/>
    <w:rsid w:val="00177231"/>
    <w:rsid w:val="00183A76"/>
    <w:rsid w:val="00184AA7"/>
    <w:rsid w:val="00184F4D"/>
    <w:rsid w:val="00185C55"/>
    <w:rsid w:val="00191198"/>
    <w:rsid w:val="00191853"/>
    <w:rsid w:val="00195117"/>
    <w:rsid w:val="00197A08"/>
    <w:rsid w:val="001A2FD5"/>
    <w:rsid w:val="001A6CAA"/>
    <w:rsid w:val="001A7A22"/>
    <w:rsid w:val="001C55B5"/>
    <w:rsid w:val="001C60C7"/>
    <w:rsid w:val="001D0008"/>
    <w:rsid w:val="001D1B57"/>
    <w:rsid w:val="001D27E3"/>
    <w:rsid w:val="001D64E9"/>
    <w:rsid w:val="001D6BEE"/>
    <w:rsid w:val="001E03C2"/>
    <w:rsid w:val="001E0BF0"/>
    <w:rsid w:val="001F430D"/>
    <w:rsid w:val="001F4488"/>
    <w:rsid w:val="00207F62"/>
    <w:rsid w:val="00210948"/>
    <w:rsid w:val="002150EB"/>
    <w:rsid w:val="00215319"/>
    <w:rsid w:val="002216F9"/>
    <w:rsid w:val="00222334"/>
    <w:rsid w:val="00222BC5"/>
    <w:rsid w:val="002230B8"/>
    <w:rsid w:val="00231C22"/>
    <w:rsid w:val="002331E3"/>
    <w:rsid w:val="00234C8D"/>
    <w:rsid w:val="00236F8F"/>
    <w:rsid w:val="002514F6"/>
    <w:rsid w:val="0026181C"/>
    <w:rsid w:val="00261992"/>
    <w:rsid w:val="00266562"/>
    <w:rsid w:val="002669EC"/>
    <w:rsid w:val="0027021D"/>
    <w:rsid w:val="00272595"/>
    <w:rsid w:val="00281B4A"/>
    <w:rsid w:val="0028470D"/>
    <w:rsid w:val="002927A6"/>
    <w:rsid w:val="00292DC1"/>
    <w:rsid w:val="00294222"/>
    <w:rsid w:val="002948B2"/>
    <w:rsid w:val="002A051C"/>
    <w:rsid w:val="002A0B18"/>
    <w:rsid w:val="002B09E0"/>
    <w:rsid w:val="002B1510"/>
    <w:rsid w:val="002B3FA8"/>
    <w:rsid w:val="002C725B"/>
    <w:rsid w:val="002D4E91"/>
    <w:rsid w:val="002D7879"/>
    <w:rsid w:val="002E222E"/>
    <w:rsid w:val="002E3F25"/>
    <w:rsid w:val="002E66C4"/>
    <w:rsid w:val="002E6FF5"/>
    <w:rsid w:val="002E738C"/>
    <w:rsid w:val="002F4F19"/>
    <w:rsid w:val="002F518C"/>
    <w:rsid w:val="002F6C16"/>
    <w:rsid w:val="002F7855"/>
    <w:rsid w:val="003004BF"/>
    <w:rsid w:val="003050CE"/>
    <w:rsid w:val="003070A4"/>
    <w:rsid w:val="00311052"/>
    <w:rsid w:val="0031272D"/>
    <w:rsid w:val="00314376"/>
    <w:rsid w:val="003163B7"/>
    <w:rsid w:val="00332443"/>
    <w:rsid w:val="00337F36"/>
    <w:rsid w:val="00350303"/>
    <w:rsid w:val="00352019"/>
    <w:rsid w:val="00354157"/>
    <w:rsid w:val="00360199"/>
    <w:rsid w:val="00365C49"/>
    <w:rsid w:val="003765E1"/>
    <w:rsid w:val="0038262D"/>
    <w:rsid w:val="0038293F"/>
    <w:rsid w:val="003A76BB"/>
    <w:rsid w:val="003A7828"/>
    <w:rsid w:val="003B14C5"/>
    <w:rsid w:val="003B2B25"/>
    <w:rsid w:val="003C5268"/>
    <w:rsid w:val="003C6387"/>
    <w:rsid w:val="003C66CF"/>
    <w:rsid w:val="003C7F6E"/>
    <w:rsid w:val="003D44B6"/>
    <w:rsid w:val="003D44F9"/>
    <w:rsid w:val="003D6695"/>
    <w:rsid w:val="003E389E"/>
    <w:rsid w:val="003F3442"/>
    <w:rsid w:val="003F3D76"/>
    <w:rsid w:val="00410766"/>
    <w:rsid w:val="004149A4"/>
    <w:rsid w:val="004179B7"/>
    <w:rsid w:val="00423DA2"/>
    <w:rsid w:val="00440B80"/>
    <w:rsid w:val="00451636"/>
    <w:rsid w:val="00454647"/>
    <w:rsid w:val="00466060"/>
    <w:rsid w:val="0047190C"/>
    <w:rsid w:val="00475E3E"/>
    <w:rsid w:val="00477DDE"/>
    <w:rsid w:val="00483737"/>
    <w:rsid w:val="00484E21"/>
    <w:rsid w:val="004A3496"/>
    <w:rsid w:val="004A3F1A"/>
    <w:rsid w:val="004A6E4C"/>
    <w:rsid w:val="004A7420"/>
    <w:rsid w:val="004B2E10"/>
    <w:rsid w:val="004B766E"/>
    <w:rsid w:val="004B7C8C"/>
    <w:rsid w:val="004D028F"/>
    <w:rsid w:val="004D7AD1"/>
    <w:rsid w:val="004F01DE"/>
    <w:rsid w:val="004F4885"/>
    <w:rsid w:val="004F7736"/>
    <w:rsid w:val="005061E9"/>
    <w:rsid w:val="0051097C"/>
    <w:rsid w:val="00513B87"/>
    <w:rsid w:val="00514427"/>
    <w:rsid w:val="005203AE"/>
    <w:rsid w:val="00535BBC"/>
    <w:rsid w:val="00543731"/>
    <w:rsid w:val="005448FB"/>
    <w:rsid w:val="00551772"/>
    <w:rsid w:val="00553E03"/>
    <w:rsid w:val="00557DBC"/>
    <w:rsid w:val="0056037E"/>
    <w:rsid w:val="0056126A"/>
    <w:rsid w:val="00566BDF"/>
    <w:rsid w:val="00566C45"/>
    <w:rsid w:val="0057438A"/>
    <w:rsid w:val="00580AF0"/>
    <w:rsid w:val="00583F5E"/>
    <w:rsid w:val="005913CD"/>
    <w:rsid w:val="00595636"/>
    <w:rsid w:val="005A0179"/>
    <w:rsid w:val="005A090C"/>
    <w:rsid w:val="005C1A4E"/>
    <w:rsid w:val="005C458F"/>
    <w:rsid w:val="005C4701"/>
    <w:rsid w:val="005C7923"/>
    <w:rsid w:val="005D741B"/>
    <w:rsid w:val="005E0BC6"/>
    <w:rsid w:val="005E29E0"/>
    <w:rsid w:val="005E4752"/>
    <w:rsid w:val="005E51F8"/>
    <w:rsid w:val="00611621"/>
    <w:rsid w:val="0061273B"/>
    <w:rsid w:val="00624238"/>
    <w:rsid w:val="006245D4"/>
    <w:rsid w:val="00631AC8"/>
    <w:rsid w:val="006409AB"/>
    <w:rsid w:val="00642FA9"/>
    <w:rsid w:val="006532FD"/>
    <w:rsid w:val="00654BED"/>
    <w:rsid w:val="00663713"/>
    <w:rsid w:val="0066588B"/>
    <w:rsid w:val="006658BE"/>
    <w:rsid w:val="0066593F"/>
    <w:rsid w:val="006659B6"/>
    <w:rsid w:val="00667A12"/>
    <w:rsid w:val="00673116"/>
    <w:rsid w:val="00676191"/>
    <w:rsid w:val="006812F1"/>
    <w:rsid w:val="006879ED"/>
    <w:rsid w:val="00690C4E"/>
    <w:rsid w:val="00695624"/>
    <w:rsid w:val="00696913"/>
    <w:rsid w:val="00696A4E"/>
    <w:rsid w:val="006A14EA"/>
    <w:rsid w:val="006A354F"/>
    <w:rsid w:val="006A61AC"/>
    <w:rsid w:val="006C7F96"/>
    <w:rsid w:val="006D35E9"/>
    <w:rsid w:val="006D7BB3"/>
    <w:rsid w:val="006E0D07"/>
    <w:rsid w:val="006E0D3F"/>
    <w:rsid w:val="006E33C6"/>
    <w:rsid w:val="006E3928"/>
    <w:rsid w:val="006E6112"/>
    <w:rsid w:val="006F2ADB"/>
    <w:rsid w:val="006F387B"/>
    <w:rsid w:val="006F568C"/>
    <w:rsid w:val="00702C6C"/>
    <w:rsid w:val="00714082"/>
    <w:rsid w:val="0071494A"/>
    <w:rsid w:val="007154E4"/>
    <w:rsid w:val="00723C1A"/>
    <w:rsid w:val="00724C3B"/>
    <w:rsid w:val="007278E8"/>
    <w:rsid w:val="00732E30"/>
    <w:rsid w:val="00734383"/>
    <w:rsid w:val="00734E43"/>
    <w:rsid w:val="00734F46"/>
    <w:rsid w:val="00741A70"/>
    <w:rsid w:val="00752365"/>
    <w:rsid w:val="0075547D"/>
    <w:rsid w:val="00756DB1"/>
    <w:rsid w:val="00762EF6"/>
    <w:rsid w:val="0076337B"/>
    <w:rsid w:val="00770A08"/>
    <w:rsid w:val="0077544F"/>
    <w:rsid w:val="00791099"/>
    <w:rsid w:val="00791A2C"/>
    <w:rsid w:val="00795649"/>
    <w:rsid w:val="007A471B"/>
    <w:rsid w:val="007A7901"/>
    <w:rsid w:val="007A7B16"/>
    <w:rsid w:val="007B6B4B"/>
    <w:rsid w:val="007C079C"/>
    <w:rsid w:val="007C3B1B"/>
    <w:rsid w:val="007C7BA4"/>
    <w:rsid w:val="007D03DA"/>
    <w:rsid w:val="007E73F7"/>
    <w:rsid w:val="007F0122"/>
    <w:rsid w:val="007F135E"/>
    <w:rsid w:val="007F6803"/>
    <w:rsid w:val="0081077D"/>
    <w:rsid w:val="00812700"/>
    <w:rsid w:val="0081635F"/>
    <w:rsid w:val="00821099"/>
    <w:rsid w:val="0082313C"/>
    <w:rsid w:val="008276C2"/>
    <w:rsid w:val="0082791F"/>
    <w:rsid w:val="00832218"/>
    <w:rsid w:val="0083392F"/>
    <w:rsid w:val="00836EE7"/>
    <w:rsid w:val="00837446"/>
    <w:rsid w:val="00842CDF"/>
    <w:rsid w:val="0084301F"/>
    <w:rsid w:val="008474B8"/>
    <w:rsid w:val="00847BEF"/>
    <w:rsid w:val="0085642F"/>
    <w:rsid w:val="00860DCF"/>
    <w:rsid w:val="0086105C"/>
    <w:rsid w:val="00862449"/>
    <w:rsid w:val="008711F4"/>
    <w:rsid w:val="00876131"/>
    <w:rsid w:val="008829C2"/>
    <w:rsid w:val="008915A7"/>
    <w:rsid w:val="00891A4F"/>
    <w:rsid w:val="00891D9A"/>
    <w:rsid w:val="00895EA7"/>
    <w:rsid w:val="008A0A52"/>
    <w:rsid w:val="008A0E4F"/>
    <w:rsid w:val="008A12D6"/>
    <w:rsid w:val="008A4E7E"/>
    <w:rsid w:val="008A610B"/>
    <w:rsid w:val="008A7FF7"/>
    <w:rsid w:val="008B183B"/>
    <w:rsid w:val="008B1CBC"/>
    <w:rsid w:val="008B6830"/>
    <w:rsid w:val="008C0E70"/>
    <w:rsid w:val="008C647A"/>
    <w:rsid w:val="008C7BF9"/>
    <w:rsid w:val="008D12DF"/>
    <w:rsid w:val="008D3D02"/>
    <w:rsid w:val="008E1BB8"/>
    <w:rsid w:val="008F064B"/>
    <w:rsid w:val="008F1467"/>
    <w:rsid w:val="008F74B6"/>
    <w:rsid w:val="00903512"/>
    <w:rsid w:val="00904AC8"/>
    <w:rsid w:val="00911B70"/>
    <w:rsid w:val="009144DF"/>
    <w:rsid w:val="00914555"/>
    <w:rsid w:val="009145FB"/>
    <w:rsid w:val="00920352"/>
    <w:rsid w:val="00924561"/>
    <w:rsid w:val="00932FEE"/>
    <w:rsid w:val="009372EA"/>
    <w:rsid w:val="00940113"/>
    <w:rsid w:val="00941C3E"/>
    <w:rsid w:val="00950CC2"/>
    <w:rsid w:val="00952D68"/>
    <w:rsid w:val="0095594E"/>
    <w:rsid w:val="0096137C"/>
    <w:rsid w:val="009617E3"/>
    <w:rsid w:val="00963D94"/>
    <w:rsid w:val="00972371"/>
    <w:rsid w:val="00974593"/>
    <w:rsid w:val="009805CF"/>
    <w:rsid w:val="009871F1"/>
    <w:rsid w:val="009873BB"/>
    <w:rsid w:val="00995AFC"/>
    <w:rsid w:val="009A7B97"/>
    <w:rsid w:val="009B11EC"/>
    <w:rsid w:val="009B487B"/>
    <w:rsid w:val="009B514B"/>
    <w:rsid w:val="009C09CA"/>
    <w:rsid w:val="009C5A10"/>
    <w:rsid w:val="009D0FB4"/>
    <w:rsid w:val="009E10AD"/>
    <w:rsid w:val="009E1BF4"/>
    <w:rsid w:val="009E2458"/>
    <w:rsid w:val="009E280F"/>
    <w:rsid w:val="009E345D"/>
    <w:rsid w:val="009E668F"/>
    <w:rsid w:val="009F0B28"/>
    <w:rsid w:val="009F0C6C"/>
    <w:rsid w:val="009F2610"/>
    <w:rsid w:val="009F40DD"/>
    <w:rsid w:val="009F6654"/>
    <w:rsid w:val="00A0684C"/>
    <w:rsid w:val="00A06E23"/>
    <w:rsid w:val="00A11F1D"/>
    <w:rsid w:val="00A12A17"/>
    <w:rsid w:val="00A20CBD"/>
    <w:rsid w:val="00A2333E"/>
    <w:rsid w:val="00A24ABB"/>
    <w:rsid w:val="00A25D4F"/>
    <w:rsid w:val="00A300C8"/>
    <w:rsid w:val="00A30F57"/>
    <w:rsid w:val="00A4204B"/>
    <w:rsid w:val="00A46B7A"/>
    <w:rsid w:val="00A51BD2"/>
    <w:rsid w:val="00A53163"/>
    <w:rsid w:val="00A55A6B"/>
    <w:rsid w:val="00A57C47"/>
    <w:rsid w:val="00A60442"/>
    <w:rsid w:val="00A6216C"/>
    <w:rsid w:val="00A62CCF"/>
    <w:rsid w:val="00A6425B"/>
    <w:rsid w:val="00A65A1D"/>
    <w:rsid w:val="00A73107"/>
    <w:rsid w:val="00A747B3"/>
    <w:rsid w:val="00A74BA3"/>
    <w:rsid w:val="00A76B09"/>
    <w:rsid w:val="00A7762C"/>
    <w:rsid w:val="00A850D8"/>
    <w:rsid w:val="00A97063"/>
    <w:rsid w:val="00AA04B1"/>
    <w:rsid w:val="00AA4A2A"/>
    <w:rsid w:val="00AA5696"/>
    <w:rsid w:val="00AB4B69"/>
    <w:rsid w:val="00AB7832"/>
    <w:rsid w:val="00AC0714"/>
    <w:rsid w:val="00AC1351"/>
    <w:rsid w:val="00AC2056"/>
    <w:rsid w:val="00AC2D50"/>
    <w:rsid w:val="00AC4AF2"/>
    <w:rsid w:val="00AC7876"/>
    <w:rsid w:val="00AD169C"/>
    <w:rsid w:val="00AD6E31"/>
    <w:rsid w:val="00AD7B57"/>
    <w:rsid w:val="00AE22C3"/>
    <w:rsid w:val="00AE59E1"/>
    <w:rsid w:val="00AE5DA0"/>
    <w:rsid w:val="00AE6271"/>
    <w:rsid w:val="00AE66EA"/>
    <w:rsid w:val="00AF2487"/>
    <w:rsid w:val="00AF3751"/>
    <w:rsid w:val="00AF41FA"/>
    <w:rsid w:val="00AF5B35"/>
    <w:rsid w:val="00B025F4"/>
    <w:rsid w:val="00B069F5"/>
    <w:rsid w:val="00B07FA5"/>
    <w:rsid w:val="00B1758C"/>
    <w:rsid w:val="00B17D6B"/>
    <w:rsid w:val="00B261A5"/>
    <w:rsid w:val="00B27562"/>
    <w:rsid w:val="00B27A24"/>
    <w:rsid w:val="00B3154C"/>
    <w:rsid w:val="00B34F6A"/>
    <w:rsid w:val="00B40F45"/>
    <w:rsid w:val="00B4438F"/>
    <w:rsid w:val="00B45F75"/>
    <w:rsid w:val="00B62045"/>
    <w:rsid w:val="00B64DD9"/>
    <w:rsid w:val="00B70EE4"/>
    <w:rsid w:val="00B73DE1"/>
    <w:rsid w:val="00B84E75"/>
    <w:rsid w:val="00B85818"/>
    <w:rsid w:val="00B87D10"/>
    <w:rsid w:val="00B87F6A"/>
    <w:rsid w:val="00BA3DD1"/>
    <w:rsid w:val="00BA5D95"/>
    <w:rsid w:val="00BA6898"/>
    <w:rsid w:val="00BA7C44"/>
    <w:rsid w:val="00BB0DA0"/>
    <w:rsid w:val="00BB2DFE"/>
    <w:rsid w:val="00BB6795"/>
    <w:rsid w:val="00BC68D9"/>
    <w:rsid w:val="00BC7671"/>
    <w:rsid w:val="00BE0232"/>
    <w:rsid w:val="00BE2E9E"/>
    <w:rsid w:val="00BE3625"/>
    <w:rsid w:val="00BE398A"/>
    <w:rsid w:val="00BE5898"/>
    <w:rsid w:val="00BF0C9F"/>
    <w:rsid w:val="00BF5997"/>
    <w:rsid w:val="00C03C48"/>
    <w:rsid w:val="00C052EB"/>
    <w:rsid w:val="00C13998"/>
    <w:rsid w:val="00C1709A"/>
    <w:rsid w:val="00C239DB"/>
    <w:rsid w:val="00C26502"/>
    <w:rsid w:val="00C33395"/>
    <w:rsid w:val="00C3764F"/>
    <w:rsid w:val="00C37A3C"/>
    <w:rsid w:val="00C40EC6"/>
    <w:rsid w:val="00C44F6F"/>
    <w:rsid w:val="00C52FEB"/>
    <w:rsid w:val="00C53C7C"/>
    <w:rsid w:val="00C7012E"/>
    <w:rsid w:val="00C71C42"/>
    <w:rsid w:val="00C771E8"/>
    <w:rsid w:val="00C803CC"/>
    <w:rsid w:val="00C809E9"/>
    <w:rsid w:val="00C80F5F"/>
    <w:rsid w:val="00C902ED"/>
    <w:rsid w:val="00C91AC4"/>
    <w:rsid w:val="00C91B52"/>
    <w:rsid w:val="00C91BB7"/>
    <w:rsid w:val="00C91DA5"/>
    <w:rsid w:val="00C93A18"/>
    <w:rsid w:val="00C95264"/>
    <w:rsid w:val="00C95280"/>
    <w:rsid w:val="00C97BFA"/>
    <w:rsid w:val="00CA3EEE"/>
    <w:rsid w:val="00CB10E4"/>
    <w:rsid w:val="00CC0A22"/>
    <w:rsid w:val="00CC2B6D"/>
    <w:rsid w:val="00CD13D3"/>
    <w:rsid w:val="00CD7436"/>
    <w:rsid w:val="00CE7117"/>
    <w:rsid w:val="00CE73B7"/>
    <w:rsid w:val="00CE74FE"/>
    <w:rsid w:val="00CF170E"/>
    <w:rsid w:val="00D020E6"/>
    <w:rsid w:val="00D04BAF"/>
    <w:rsid w:val="00D20FA9"/>
    <w:rsid w:val="00D21DDC"/>
    <w:rsid w:val="00D26A5F"/>
    <w:rsid w:val="00D26F47"/>
    <w:rsid w:val="00D35F2C"/>
    <w:rsid w:val="00D41CF9"/>
    <w:rsid w:val="00D475CB"/>
    <w:rsid w:val="00D554A5"/>
    <w:rsid w:val="00D55BCC"/>
    <w:rsid w:val="00D60D7D"/>
    <w:rsid w:val="00D64CA1"/>
    <w:rsid w:val="00D6795B"/>
    <w:rsid w:val="00D67C3B"/>
    <w:rsid w:val="00D67F5C"/>
    <w:rsid w:val="00D71717"/>
    <w:rsid w:val="00D75D20"/>
    <w:rsid w:val="00D7655A"/>
    <w:rsid w:val="00D86FAB"/>
    <w:rsid w:val="00D87ABF"/>
    <w:rsid w:val="00D94045"/>
    <w:rsid w:val="00DA145C"/>
    <w:rsid w:val="00DA2BA0"/>
    <w:rsid w:val="00DA399C"/>
    <w:rsid w:val="00DA76ED"/>
    <w:rsid w:val="00DB6E9F"/>
    <w:rsid w:val="00DB7BB6"/>
    <w:rsid w:val="00DC0BCA"/>
    <w:rsid w:val="00DC2311"/>
    <w:rsid w:val="00DC3553"/>
    <w:rsid w:val="00DD0AF7"/>
    <w:rsid w:val="00DD120C"/>
    <w:rsid w:val="00DE01D9"/>
    <w:rsid w:val="00DE29C3"/>
    <w:rsid w:val="00DE5298"/>
    <w:rsid w:val="00DE56FB"/>
    <w:rsid w:val="00DE6D44"/>
    <w:rsid w:val="00DF25EF"/>
    <w:rsid w:val="00DF3309"/>
    <w:rsid w:val="00DF4A79"/>
    <w:rsid w:val="00E04AA8"/>
    <w:rsid w:val="00E04B31"/>
    <w:rsid w:val="00E04FA1"/>
    <w:rsid w:val="00E11D09"/>
    <w:rsid w:val="00E134DD"/>
    <w:rsid w:val="00E17357"/>
    <w:rsid w:val="00E23C76"/>
    <w:rsid w:val="00E26F8A"/>
    <w:rsid w:val="00E26FF5"/>
    <w:rsid w:val="00E32796"/>
    <w:rsid w:val="00E36794"/>
    <w:rsid w:val="00E375D2"/>
    <w:rsid w:val="00E37B0F"/>
    <w:rsid w:val="00E5471D"/>
    <w:rsid w:val="00E55FE6"/>
    <w:rsid w:val="00E56018"/>
    <w:rsid w:val="00E57DEF"/>
    <w:rsid w:val="00E66ADD"/>
    <w:rsid w:val="00E75078"/>
    <w:rsid w:val="00E774DC"/>
    <w:rsid w:val="00E93E3B"/>
    <w:rsid w:val="00E942C0"/>
    <w:rsid w:val="00E94430"/>
    <w:rsid w:val="00E97B6C"/>
    <w:rsid w:val="00EA5C28"/>
    <w:rsid w:val="00EB53D5"/>
    <w:rsid w:val="00EB7B49"/>
    <w:rsid w:val="00EE1E16"/>
    <w:rsid w:val="00EE25E2"/>
    <w:rsid w:val="00EE5FAD"/>
    <w:rsid w:val="00EE7090"/>
    <w:rsid w:val="00EF2B27"/>
    <w:rsid w:val="00F1466C"/>
    <w:rsid w:val="00F42959"/>
    <w:rsid w:val="00F42B47"/>
    <w:rsid w:val="00F527A8"/>
    <w:rsid w:val="00F539CB"/>
    <w:rsid w:val="00F57A59"/>
    <w:rsid w:val="00F65318"/>
    <w:rsid w:val="00F655D6"/>
    <w:rsid w:val="00F678D1"/>
    <w:rsid w:val="00F71F2C"/>
    <w:rsid w:val="00F7560A"/>
    <w:rsid w:val="00F75D13"/>
    <w:rsid w:val="00F81207"/>
    <w:rsid w:val="00F82F56"/>
    <w:rsid w:val="00F8772E"/>
    <w:rsid w:val="00F9281B"/>
    <w:rsid w:val="00F9364B"/>
    <w:rsid w:val="00F97BBF"/>
    <w:rsid w:val="00FB1553"/>
    <w:rsid w:val="00FB287F"/>
    <w:rsid w:val="00FD2AFD"/>
    <w:rsid w:val="00FD5F80"/>
    <w:rsid w:val="00FD6C98"/>
    <w:rsid w:val="00FD7239"/>
    <w:rsid w:val="00FE1C44"/>
    <w:rsid w:val="00FE2826"/>
    <w:rsid w:val="00FF0F5A"/>
    <w:rsid w:val="00FF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C28"/>
    <w:pPr>
      <w:spacing w:after="120" w:line="36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5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A5C28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EA5C28"/>
    <w:rPr>
      <w:color w:val="0000FF"/>
      <w:u w:val="single"/>
    </w:rPr>
  </w:style>
  <w:style w:type="paragraph" w:styleId="BalloonText">
    <w:name w:val="Balloon Text"/>
    <w:basedOn w:val="Normal"/>
    <w:semiHidden/>
    <w:rsid w:val="00184A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77231"/>
    <w:pPr>
      <w:spacing w:before="100" w:beforeAutospacing="1" w:after="100" w:afterAutospacing="1" w:line="240" w:lineRule="auto"/>
    </w:pPr>
    <w:rPr>
      <w:rFonts w:eastAsia="Calibri"/>
    </w:rPr>
  </w:style>
  <w:style w:type="character" w:styleId="FootnoteReference">
    <w:name w:val="footnote reference"/>
    <w:semiHidden/>
    <w:rsid w:val="00177231"/>
    <w:rPr>
      <w:rFonts w:cs="Times New Roman"/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2948B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36794"/>
    <w:pPr>
      <w:spacing w:after="0" w:line="240" w:lineRule="auto"/>
      <w:ind w:left="720"/>
      <w:contextualSpacing/>
    </w:pPr>
    <w:rPr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1A6CAA"/>
    <w:pPr>
      <w:spacing w:after="0" w:line="240" w:lineRule="auto"/>
      <w:jc w:val="center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1A6CAA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A6CAA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C7671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D6BEE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D6BEE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B06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E3928"/>
    <w:rPr>
      <w:b/>
      <w:bCs/>
    </w:rPr>
  </w:style>
  <w:style w:type="character" w:customStyle="1" w:styleId="st1">
    <w:name w:val="st1"/>
    <w:basedOn w:val="DefaultParagraphFont"/>
    <w:rsid w:val="004D0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C28"/>
    <w:pPr>
      <w:spacing w:after="120" w:line="36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5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A5C28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EA5C28"/>
    <w:rPr>
      <w:color w:val="0000FF"/>
      <w:u w:val="single"/>
    </w:rPr>
  </w:style>
  <w:style w:type="paragraph" w:styleId="BalloonText">
    <w:name w:val="Balloon Text"/>
    <w:basedOn w:val="Normal"/>
    <w:semiHidden/>
    <w:rsid w:val="00184A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77231"/>
    <w:pPr>
      <w:spacing w:before="100" w:beforeAutospacing="1" w:after="100" w:afterAutospacing="1" w:line="240" w:lineRule="auto"/>
    </w:pPr>
    <w:rPr>
      <w:rFonts w:eastAsia="Calibri"/>
    </w:rPr>
  </w:style>
  <w:style w:type="character" w:styleId="FootnoteReference">
    <w:name w:val="footnote reference"/>
    <w:semiHidden/>
    <w:rsid w:val="00177231"/>
    <w:rPr>
      <w:rFonts w:cs="Times New Roman"/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2948B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36794"/>
    <w:pPr>
      <w:spacing w:after="0" w:line="240" w:lineRule="auto"/>
      <w:ind w:left="720"/>
      <w:contextualSpacing/>
    </w:pPr>
    <w:rPr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1A6CAA"/>
    <w:pPr>
      <w:spacing w:after="0" w:line="240" w:lineRule="auto"/>
      <w:jc w:val="center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1A6CAA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A6CAA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C7671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D6BEE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D6BEE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B06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E3928"/>
    <w:rPr>
      <w:b/>
      <w:bCs/>
    </w:rPr>
  </w:style>
  <w:style w:type="character" w:customStyle="1" w:styleId="st1">
    <w:name w:val="st1"/>
    <w:basedOn w:val="DefaultParagraphFont"/>
    <w:rsid w:val="004D0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48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3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5289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04968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0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97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90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edburytowncouncil.gov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ledburytowncounci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CBEBE-9CDD-45A9-86C6-109EF440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4C2C8710</Template>
  <TotalTime>2</TotalTime>
  <Pages>1</Pages>
  <Words>238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Ref:</vt:lpstr>
    </vt:vector>
  </TitlesOfParts>
  <Company>Ledbury town Council</Company>
  <LinksUpToDate>false</LinksUpToDate>
  <CharactersWithSpaces>1627</CharactersWithSpaces>
  <SharedDoc>false</SharedDoc>
  <HLinks>
    <vt:vector size="12" baseType="variant">
      <vt:variant>
        <vt:i4>4325467</vt:i4>
      </vt:variant>
      <vt:variant>
        <vt:i4>3</vt:i4>
      </vt:variant>
      <vt:variant>
        <vt:i4>0</vt:i4>
      </vt:variant>
      <vt:variant>
        <vt:i4>5</vt:i4>
      </vt:variant>
      <vt:variant>
        <vt:lpwstr>http://www.ledburytowncouncil.gov.uk/</vt:lpwstr>
      </vt:variant>
      <vt:variant>
        <vt:lpwstr/>
      </vt:variant>
      <vt:variant>
        <vt:i4>6881382</vt:i4>
      </vt:variant>
      <vt:variant>
        <vt:i4>0</vt:i4>
      </vt:variant>
      <vt:variant>
        <vt:i4>0</vt:i4>
      </vt:variant>
      <vt:variant>
        <vt:i4>5</vt:i4>
      </vt:variant>
      <vt:variant>
        <vt:lpwstr>http://ledburytowncouncil/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Ref:</dc:title>
  <dc:creator>Clerk to the Council</dc:creator>
  <cp:lastModifiedBy>Karen Mitchell</cp:lastModifiedBy>
  <cp:revision>4</cp:revision>
  <cp:lastPrinted>2018-03-23T15:24:00Z</cp:lastPrinted>
  <dcterms:created xsi:type="dcterms:W3CDTF">2018-03-23T15:23:00Z</dcterms:created>
  <dcterms:modified xsi:type="dcterms:W3CDTF">2018-03-23T15:24:00Z</dcterms:modified>
</cp:coreProperties>
</file>